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870F5">
      <w:pPr>
        <w:jc w:val="center"/>
        <w:rPr>
          <w:rFonts w:hint="eastAsia" w:eastAsia="楷体_GB2312"/>
          <w:b/>
          <w:sz w:val="40"/>
          <w:szCs w:val="40"/>
          <w:lang w:val="en-US" w:eastAsia="zh-CN"/>
        </w:rPr>
      </w:pPr>
    </w:p>
    <w:p w14:paraId="078CD8EC">
      <w:pPr>
        <w:jc w:val="center"/>
        <w:rPr>
          <w:rFonts w:hint="eastAsia" w:eastAsia="楷体_GB2312"/>
          <w:b/>
          <w:sz w:val="40"/>
          <w:szCs w:val="40"/>
          <w:lang w:val="en-US" w:eastAsia="zh-CN"/>
        </w:rPr>
      </w:pPr>
    </w:p>
    <w:p w14:paraId="7629B747">
      <w:pPr>
        <w:pStyle w:val="3"/>
        <w:rPr>
          <w:rFonts w:hint="eastAsia"/>
          <w:lang w:val="en-US" w:eastAsia="zh-CN"/>
        </w:rPr>
      </w:pPr>
    </w:p>
    <w:p w14:paraId="5B4038B4">
      <w:pPr>
        <w:jc w:val="center"/>
        <w:rPr>
          <w:rFonts w:hint="eastAsia" w:eastAsia="楷体_GB2312"/>
          <w:b/>
          <w:sz w:val="40"/>
          <w:szCs w:val="40"/>
          <w:lang w:val="en-US" w:eastAsia="zh-CN"/>
        </w:rPr>
      </w:pPr>
      <w:r>
        <w:rPr>
          <w:rFonts w:hint="eastAsia" w:eastAsia="楷体_GB2312"/>
          <w:b/>
          <w:sz w:val="40"/>
          <w:szCs w:val="40"/>
          <w:lang w:val="en-US" w:eastAsia="zh-CN"/>
        </w:rPr>
        <w:t>“开拓者”ROV 2025年度维保服务</w:t>
      </w:r>
    </w:p>
    <w:p w14:paraId="0EFA5346">
      <w:pPr>
        <w:jc w:val="center"/>
        <w:rPr>
          <w:rFonts w:hint="eastAsia" w:eastAsia="楷体_GB2312"/>
          <w:b/>
          <w:sz w:val="40"/>
          <w:szCs w:val="40"/>
        </w:rPr>
      </w:pPr>
      <w:r>
        <w:rPr>
          <w:rFonts w:hint="eastAsia" w:eastAsia="楷体_GB2312"/>
          <w:b/>
          <w:sz w:val="40"/>
          <w:szCs w:val="40"/>
        </w:rPr>
        <w:t>技 术 需 求</w:t>
      </w:r>
    </w:p>
    <w:p w14:paraId="36AC180D">
      <w:pPr>
        <w:jc w:val="left"/>
        <w:rPr>
          <w:rFonts w:hint="eastAsia" w:eastAsia="楷体_GB2312"/>
          <w:b/>
          <w:sz w:val="32"/>
        </w:rPr>
      </w:pPr>
    </w:p>
    <w:p w14:paraId="3AF6B484">
      <w:pPr>
        <w:jc w:val="left"/>
        <w:rPr>
          <w:rFonts w:hint="eastAsia" w:eastAsia="楷体_GB2312"/>
          <w:b/>
          <w:sz w:val="32"/>
        </w:rPr>
      </w:pPr>
    </w:p>
    <w:p w14:paraId="6046D1C8">
      <w:pPr>
        <w:ind w:firstLine="643" w:firstLineChars="200"/>
        <w:jc w:val="left"/>
        <w:rPr>
          <w:rFonts w:hint="eastAsia" w:eastAsia="楷体_GB2312"/>
          <w:b/>
          <w:sz w:val="32"/>
        </w:rPr>
      </w:pPr>
    </w:p>
    <w:p w14:paraId="0A3C6E45">
      <w:pPr>
        <w:pStyle w:val="3"/>
        <w:rPr>
          <w:rFonts w:hint="eastAsia" w:eastAsia="楷体_GB2312"/>
          <w:b/>
          <w:sz w:val="32"/>
        </w:rPr>
      </w:pPr>
    </w:p>
    <w:p w14:paraId="1E9B9E42">
      <w:pPr>
        <w:rPr>
          <w:rFonts w:hint="eastAsia" w:eastAsia="楷体_GB2312"/>
          <w:b/>
          <w:sz w:val="32"/>
        </w:rPr>
      </w:pPr>
    </w:p>
    <w:p w14:paraId="42581CF1">
      <w:pPr>
        <w:pStyle w:val="3"/>
        <w:rPr>
          <w:rFonts w:hint="eastAsia" w:eastAsia="楷体_GB2312"/>
          <w:b/>
          <w:sz w:val="32"/>
        </w:rPr>
      </w:pPr>
    </w:p>
    <w:p w14:paraId="036AFA11">
      <w:pPr>
        <w:rPr>
          <w:rFonts w:hint="eastAsia" w:eastAsia="楷体_GB2312"/>
          <w:b/>
          <w:sz w:val="32"/>
        </w:rPr>
      </w:pPr>
    </w:p>
    <w:p w14:paraId="450C2F15">
      <w:pPr>
        <w:pStyle w:val="3"/>
        <w:rPr>
          <w:rFonts w:hint="eastAsia"/>
        </w:rPr>
      </w:pPr>
    </w:p>
    <w:p w14:paraId="1861D5FD">
      <w:pPr>
        <w:ind w:firstLine="643" w:firstLineChars="200"/>
        <w:jc w:val="left"/>
        <w:rPr>
          <w:rFonts w:hint="eastAsia" w:eastAsia="楷体_GB2312"/>
          <w:b/>
          <w:sz w:val="32"/>
        </w:rPr>
      </w:pPr>
      <w:r>
        <w:rPr>
          <w:rFonts w:hint="eastAsia" w:eastAsia="楷体_GB2312"/>
          <w:b/>
          <w:sz w:val="32"/>
        </w:rPr>
        <w:t>申请人签名：</w:t>
      </w:r>
      <w:r>
        <w:rPr>
          <w:rFonts w:hint="eastAsia" w:eastAsia="楷体_GB2312"/>
          <w:b/>
          <w:sz w:val="32"/>
          <w:lang w:val="en-US" w:eastAsia="zh-CN"/>
        </w:rPr>
        <w:t>周</w:t>
      </w:r>
      <w:r>
        <w:rPr>
          <w:rFonts w:hint="eastAsia" w:eastAsia="楷体_GB2312"/>
          <w:b/>
          <w:sz w:val="32"/>
        </w:rPr>
        <w:t>欣</w:t>
      </w:r>
    </w:p>
    <w:p w14:paraId="40436357">
      <w:pPr>
        <w:ind w:firstLine="643" w:firstLineChars="200"/>
        <w:jc w:val="left"/>
        <w:rPr>
          <w:rFonts w:hint="default" w:eastAsia="楷体_GB2312"/>
          <w:b/>
          <w:sz w:val="32"/>
          <w:lang w:val="en-US" w:eastAsia="zh-CN"/>
        </w:rPr>
      </w:pPr>
      <w:r>
        <w:rPr>
          <w:rFonts w:hint="eastAsia" w:eastAsia="楷体_GB2312"/>
          <w:b/>
          <w:sz w:val="32"/>
        </w:rPr>
        <w:t>填报单位及部门：</w:t>
      </w:r>
      <w:bookmarkStart w:id="0" w:name="dw1"/>
      <w:bookmarkEnd w:id="0"/>
      <w:r>
        <w:rPr>
          <w:rFonts w:hint="eastAsia" w:eastAsia="楷体_GB2312"/>
          <w:b/>
          <w:sz w:val="32"/>
        </w:rPr>
        <w:t>自然资源部第一海洋研究所</w:t>
      </w:r>
      <w:r>
        <w:rPr>
          <w:rFonts w:hint="eastAsia" w:eastAsia="楷体_GB2312"/>
          <w:b/>
          <w:sz w:val="32"/>
          <w:lang w:val="en-US" w:eastAsia="zh-CN"/>
        </w:rPr>
        <w:t>船舶管理中心</w:t>
      </w:r>
    </w:p>
    <w:p w14:paraId="1C721DF8">
      <w:pPr>
        <w:jc w:val="center"/>
        <w:rPr>
          <w:rFonts w:hint="eastAsia" w:ascii="宋体" w:hAnsi="宋体"/>
          <w:b/>
          <w:sz w:val="32"/>
        </w:rPr>
      </w:pPr>
    </w:p>
    <w:p w14:paraId="118F4334">
      <w:pPr>
        <w:jc w:val="center"/>
        <w:rPr>
          <w:rFonts w:hint="eastAsia" w:ascii="宋体" w:hAnsi="宋体"/>
          <w:b/>
          <w:sz w:val="32"/>
        </w:rPr>
      </w:pPr>
    </w:p>
    <w:p w14:paraId="133EF9C0">
      <w:pPr>
        <w:jc w:val="center"/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32"/>
        </w:rPr>
        <w:fldChar w:fldCharType="begin"/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hint="eastAsia" w:ascii="宋体" w:hAnsi="宋体"/>
          <w:b/>
          <w:sz w:val="32"/>
        </w:rPr>
        <w:instrText xml:space="preserve">TIME \@ "EEEE年O月A日"</w:instrText>
      </w:r>
      <w:r>
        <w:rPr>
          <w:rFonts w:ascii="宋体" w:hAnsi="宋体"/>
          <w:b/>
          <w:sz w:val="32"/>
        </w:rPr>
        <w:instrText xml:space="preserve"> </w:instrText>
      </w:r>
      <w:r>
        <w:rPr>
          <w:rFonts w:ascii="宋体" w:hAnsi="宋体"/>
          <w:b/>
          <w:sz w:val="32"/>
        </w:rPr>
        <w:fldChar w:fldCharType="separate"/>
      </w:r>
      <w:r>
        <w:rPr>
          <w:rFonts w:hint="eastAsia" w:ascii="宋体" w:hAnsi="宋体"/>
          <w:b/>
          <w:sz w:val="32"/>
        </w:rPr>
        <w:t>二〇二五年五月二十日</w:t>
      </w:r>
      <w:r>
        <w:rPr>
          <w:rFonts w:ascii="宋体" w:hAnsi="宋体"/>
          <w:b/>
          <w:sz w:val="32"/>
        </w:rPr>
        <w:fldChar w:fldCharType="end"/>
      </w:r>
    </w:p>
    <w:p w14:paraId="19D44415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</w:p>
    <w:p w14:paraId="212E94E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1、技术指标</w:t>
      </w:r>
    </w:p>
    <w:p w14:paraId="7DEF2CC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为保证“开拓者”ROV长久稳定运行将对其进行定期保修维护，具体维保计划需中标方针对项目情况制定，维保项目关键指标如下：。</w:t>
      </w:r>
    </w:p>
    <w:p w14:paraId="51D009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ROV 设备无作业任务时，中标方提供水下主体、布放回收系统、水面控制系统等存储空间、负责设备存储期间安全。根据设备实际情况定制一套维护保养方案，并在报价时提交。动态优化维护过程，现场维护人员根据项目执行情况，填写维保、维修报告。</w:t>
      </w:r>
    </w:p>
    <w:p w14:paraId="45363C1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ROV 设备有作业任务时，中标方负责发运设备至国内指定码头，并协助完成装船、连接、调试。</w:t>
      </w:r>
    </w:p>
    <w:p w14:paraId="143F2C1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中标方提供“开拓者”ROV生产厂家认可的维保资质材料。</w:t>
      </w:r>
    </w:p>
    <w:p w14:paraId="64D97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2维保内容</w:t>
      </w:r>
    </w:p>
    <w:p w14:paraId="36A9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0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“开拓者”无人缆控潜水器系统包括水下主体（潜水器本体、科考取样系统）、布放回收系统（A型架、收放绞车、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中央泵站、</w:t>
      </w:r>
      <w:r>
        <w:rPr>
          <w:rFonts w:hint="eastAsia" w:ascii="仿宋" w:hAnsi="仿宋" w:eastAsia="仿宋" w:cs="仿宋"/>
          <w:sz w:val="30"/>
          <w:szCs w:val="30"/>
        </w:rPr>
        <w:t>收放控制台）、水面控制系统、辅助系统（工具间、调试泵站）四部分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本项目完成以上四部分维保及存储。</w:t>
      </w:r>
    </w:p>
    <w:p w14:paraId="4EE5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526915" cy="3919855"/>
            <wp:effectExtent l="0" t="0" r="6985" b="4445"/>
            <wp:docPr id="1" name="图片 1" descr="174772245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7224540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D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系统组成</w:t>
      </w:r>
    </w:p>
    <w:tbl>
      <w:tblPr>
        <w:tblStyle w:val="6"/>
        <w:tblpPr w:leftFromText="180" w:rightFromText="180" w:vertAnchor="text" w:horzAnchor="page" w:tblpX="14151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112"/>
        <w:gridCol w:w="3123"/>
        <w:gridCol w:w="1811"/>
      </w:tblGrid>
      <w:tr w14:paraId="36E2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04D5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6498C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组成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5C0A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尺寸(长</w:t>
            </w:r>
            <w:r>
              <w:rPr>
                <w:rFonts w:hint="default" w:ascii="Arial" w:hAnsi="Arial" w:eastAsia="仿宋" w:cs="Arial"/>
                <w:color w:val="FFFFFF"/>
                <w:sz w:val="30"/>
                <w:szCs w:val="30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宽</w:t>
            </w:r>
            <w:r>
              <w:rPr>
                <w:rFonts w:hint="default" w:ascii="Arial" w:hAnsi="Arial" w:eastAsia="仿宋" w:cs="Arial"/>
                <w:color w:val="FFFFFF"/>
                <w:sz w:val="30"/>
                <w:szCs w:val="30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高，毫米)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4702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重量约（吨）</w:t>
            </w:r>
          </w:p>
        </w:tc>
      </w:tr>
      <w:tr w14:paraId="282D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41E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水下主体</w:t>
            </w:r>
          </w:p>
        </w:tc>
        <w:tc>
          <w:tcPr>
            <w:tcW w:w="393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3CF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潜水器本体</w:t>
            </w:r>
          </w:p>
        </w:tc>
        <w:tc>
          <w:tcPr>
            <w:tcW w:w="411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B0C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3200×1800×2320</w:t>
            </w:r>
          </w:p>
        </w:tc>
        <w:tc>
          <w:tcPr>
            <w:tcW w:w="2602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A331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空气中：4.8</w:t>
            </w:r>
          </w:p>
        </w:tc>
      </w:tr>
      <w:tr w14:paraId="7CC0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4E0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604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科考取样系统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09F6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3200×1800×650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7429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空气中：0.5</w:t>
            </w:r>
          </w:p>
        </w:tc>
      </w:tr>
      <w:tr w14:paraId="0C89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3E5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布放回收系统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F12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A型架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2825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运输工况7000×3640×3500</w:t>
            </w:r>
          </w:p>
          <w:p w14:paraId="2904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作业工况7600×4240×10100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847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72BE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AD9A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2AE7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收放绞车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66E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4400×3600×3700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248D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</w:tr>
      <w:tr w14:paraId="160A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859F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7319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中央泵站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DA8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3000×2500×3000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7FEE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7E9E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E8B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0BD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收放控制台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C36B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900×450×1200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6148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39EA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6D85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75B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布放回收系统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E8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11245×4570×328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855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5FBF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7A5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D3D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5EC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6058×2438×2688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50A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 w14:paraId="514C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189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F22E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0E5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6670×2520×300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9AA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2.2</w:t>
            </w:r>
          </w:p>
        </w:tc>
      </w:tr>
      <w:tr w14:paraId="537D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2122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辅助系统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421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工具间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62A6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6058×2438×2688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D5DF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3EA2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234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748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工具间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7F56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2637×540×331（3条）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7B982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</w:tr>
      <w:tr w14:paraId="1FAC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2B4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6E8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调试泵站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E87D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1600×1100×1300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7E9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3E6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E5E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836B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调试泵站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32E5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1935×2700×300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751A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0.8</w:t>
            </w:r>
          </w:p>
        </w:tc>
      </w:tr>
    </w:tbl>
    <w:p w14:paraId="0CC8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="14151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112"/>
        <w:gridCol w:w="3123"/>
        <w:gridCol w:w="1811"/>
      </w:tblGrid>
      <w:tr w14:paraId="38BC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4B0A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6B89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组成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0894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尺寸(长</w:t>
            </w:r>
            <w:r>
              <w:rPr>
                <w:rFonts w:hint="default" w:ascii="Arial" w:hAnsi="Arial" w:eastAsia="仿宋" w:cs="Arial"/>
                <w:color w:val="FFFFFF"/>
                <w:sz w:val="30"/>
                <w:szCs w:val="30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宽</w:t>
            </w:r>
            <w:r>
              <w:rPr>
                <w:rFonts w:hint="default" w:ascii="Arial" w:hAnsi="Arial" w:eastAsia="仿宋" w:cs="Arial"/>
                <w:color w:val="FFFFFF"/>
                <w:sz w:val="30"/>
                <w:szCs w:val="30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高，毫米)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3918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重量约（吨）</w:t>
            </w:r>
          </w:p>
        </w:tc>
      </w:tr>
      <w:tr w14:paraId="635E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8B8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水下主体</w:t>
            </w:r>
          </w:p>
        </w:tc>
        <w:tc>
          <w:tcPr>
            <w:tcW w:w="393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C56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潜水器本体</w:t>
            </w:r>
          </w:p>
        </w:tc>
        <w:tc>
          <w:tcPr>
            <w:tcW w:w="411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653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3200×1800×2320</w:t>
            </w:r>
          </w:p>
        </w:tc>
        <w:tc>
          <w:tcPr>
            <w:tcW w:w="2602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713E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空气中：4.8</w:t>
            </w:r>
          </w:p>
        </w:tc>
      </w:tr>
      <w:tr w14:paraId="5469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653E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613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科考取样系统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0E1F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3200×1800×650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59C1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空气中：0.5</w:t>
            </w:r>
          </w:p>
        </w:tc>
      </w:tr>
      <w:tr w14:paraId="69E6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E1D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布放回收系统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6498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A型架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7643B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运输工况7000×3640×3500</w:t>
            </w:r>
          </w:p>
          <w:p w14:paraId="2D09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作业工况7600×4240×10100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DEC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4736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78C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066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收放绞车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87AF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4400×3600×3700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254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</w:tr>
      <w:tr w14:paraId="4D8B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7A894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6D6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中央泵站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7FF2B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3000×2500×3000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CD4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5384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626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2297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收放控制台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505C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900×450×1200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AAF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2A0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C696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D29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布放回收系统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1E62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11245×4570×328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2A2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502B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D8B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CE3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B13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6058×2438×2688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5DC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 w14:paraId="0A2F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198A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D9B1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C51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6670×2520×300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14D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2.2</w:t>
            </w:r>
          </w:p>
        </w:tc>
      </w:tr>
      <w:tr w14:paraId="47B8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69F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辅助系统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35FD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工具间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611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6058×2438×2688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135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7623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5F4A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2DD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工具间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5C3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2637×540×331（3条）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7E5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</w:tr>
      <w:tr w14:paraId="294B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247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611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调试泵站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E23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1600×1100×1300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3B7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1B4E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C319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0BC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调试泵站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822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1935×2700×300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E0E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0.8</w:t>
            </w:r>
          </w:p>
        </w:tc>
      </w:tr>
    </w:tbl>
    <w:p w14:paraId="2235E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page" w:tblpX="14151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112"/>
        <w:gridCol w:w="3123"/>
        <w:gridCol w:w="1811"/>
      </w:tblGrid>
      <w:tr w14:paraId="4827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12C4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117D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组成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48E9B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尺寸(长</w:t>
            </w:r>
            <w:r>
              <w:rPr>
                <w:rFonts w:hint="default" w:ascii="Arial" w:hAnsi="Arial" w:eastAsia="仿宋" w:cs="Arial"/>
                <w:color w:val="FFFFFF"/>
                <w:sz w:val="30"/>
                <w:szCs w:val="30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宽</w:t>
            </w:r>
            <w:r>
              <w:rPr>
                <w:rFonts w:hint="default" w:ascii="Arial" w:hAnsi="Arial" w:eastAsia="仿宋" w:cs="Arial"/>
                <w:color w:val="FFFFFF"/>
                <w:sz w:val="30"/>
                <w:szCs w:val="30"/>
                <w:lang w:val="en-US" w:eastAsia="zh-CN"/>
              </w:rPr>
              <w:t>×</w:t>
            </w: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高，毫米)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FFFFFF" w:sz="18" w:space="0"/>
              <w:right w:val="single" w:color="9BBB59" w:sz="8" w:space="0"/>
            </w:tcBorders>
            <w:shd w:val="clear" w:color="auto" w:fill="9BBB59"/>
            <w:vAlign w:val="center"/>
          </w:tcPr>
          <w:p w14:paraId="7EF7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FFFF"/>
                <w:sz w:val="30"/>
                <w:szCs w:val="30"/>
                <w:lang w:val="en-US" w:eastAsia="zh-CN"/>
              </w:rPr>
              <w:t>重量约（吨）</w:t>
            </w:r>
          </w:p>
        </w:tc>
      </w:tr>
      <w:tr w14:paraId="5E6A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091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水下主体</w:t>
            </w:r>
          </w:p>
        </w:tc>
        <w:tc>
          <w:tcPr>
            <w:tcW w:w="393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CFB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潜水器本体</w:t>
            </w:r>
          </w:p>
        </w:tc>
        <w:tc>
          <w:tcPr>
            <w:tcW w:w="4110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D08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3200×1800×2320</w:t>
            </w:r>
          </w:p>
        </w:tc>
        <w:tc>
          <w:tcPr>
            <w:tcW w:w="2602" w:type="dxa"/>
            <w:tcBorders>
              <w:top w:val="single" w:color="FFFFFF" w:sz="1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EF72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空气中：4.8</w:t>
            </w:r>
          </w:p>
        </w:tc>
      </w:tr>
      <w:tr w14:paraId="63A9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23364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038A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科考取样系统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420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3200×1800×650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E63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空气中：0.5</w:t>
            </w:r>
          </w:p>
        </w:tc>
      </w:tr>
      <w:tr w14:paraId="4AA0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9BBB59" w:sz="8" w:space="0"/>
              <w:left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646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布放回收系统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13B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A型架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087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运输工况7000×3640×3500</w:t>
            </w:r>
          </w:p>
          <w:p w14:paraId="756C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作业工况7600×4240×10100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519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 w14:paraId="528E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CFA4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A48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收放绞车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3BF5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4400×3600×3700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0E51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</w:tr>
      <w:tr w14:paraId="6422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0FD3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158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中央泵站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7BC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3000×2500×3000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802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2B80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6BB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099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收放控制台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5692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900×450×1200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445E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A37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60E2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D69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布放回收系统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23A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11245×4570×328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7E7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18D6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B1BB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609A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3DB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6058×2438×2688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0F8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 w14:paraId="561D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6CE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CEC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水面控制系统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8B5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6670×2520×300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0BB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2.2</w:t>
            </w:r>
          </w:p>
        </w:tc>
      </w:tr>
      <w:tr w14:paraId="433A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restart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99C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辅助系统</w:t>
            </w: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7003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工具间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32B6F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6058×2438×2688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vAlign w:val="center"/>
          </w:tcPr>
          <w:p w14:paraId="12C0A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68DB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vMerge w:val="continue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E2C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3DC7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工具间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A64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2637×540×331（3条）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1E3AD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0.5</w:t>
            </w:r>
          </w:p>
        </w:tc>
      </w:tr>
      <w:tr w14:paraId="6BFE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D01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426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调试泵站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26F9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1600×1100×1300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0078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B5F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7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D2E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475D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调试泵站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安装基座</w:t>
            </w:r>
          </w:p>
        </w:tc>
        <w:tc>
          <w:tcPr>
            <w:tcW w:w="41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51C3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1935×2700×300</w:t>
            </w:r>
          </w:p>
        </w:tc>
        <w:tc>
          <w:tcPr>
            <w:tcW w:w="260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vAlign w:val="center"/>
          </w:tcPr>
          <w:p w14:paraId="6343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0.8</w:t>
            </w:r>
          </w:p>
        </w:tc>
      </w:tr>
    </w:tbl>
    <w:p w14:paraId="17495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CDCE8"/>
    <w:multiLevelType w:val="singleLevel"/>
    <w:tmpl w:val="025CDCE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73C92DA9"/>
    <w:multiLevelType w:val="multilevel"/>
    <w:tmpl w:val="73C92DA9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360"/>
        </w:tabs>
        <w:ind w:left="0" w:firstLine="0"/>
      </w:pPr>
      <w:rPr>
        <w:rFonts w:hint="default" w:ascii="Arial" w:hAnsi="Arial" w:eastAsia="仿宋_GB2312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default" w:ascii="Arial" w:hAnsi="Arial" w:eastAsia="仿宋_GB2312"/>
        <w:b/>
        <w:i w:val="0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1080"/>
        </w:tabs>
        <w:ind w:left="21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140"/>
        </w:tabs>
        <w:ind w:left="2125" w:hanging="425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-425"/>
        </w:tabs>
        <w:ind w:left="2550" w:hanging="425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-425"/>
        </w:tabs>
        <w:ind w:left="2975" w:hanging="425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-425"/>
        </w:tabs>
        <w:ind w:left="3400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676A"/>
    <w:rsid w:val="07A80859"/>
    <w:rsid w:val="0B723658"/>
    <w:rsid w:val="12D06EB6"/>
    <w:rsid w:val="168D7598"/>
    <w:rsid w:val="1DAA6C81"/>
    <w:rsid w:val="21DA2B58"/>
    <w:rsid w:val="283755B5"/>
    <w:rsid w:val="2CE81574"/>
    <w:rsid w:val="2FC233D4"/>
    <w:rsid w:val="34F12F90"/>
    <w:rsid w:val="3C333E8E"/>
    <w:rsid w:val="44623562"/>
    <w:rsid w:val="50F11EF6"/>
    <w:rsid w:val="53D22A0C"/>
    <w:rsid w:val="57E01F0D"/>
    <w:rsid w:val="5A647BDD"/>
    <w:rsid w:val="60193217"/>
    <w:rsid w:val="64802D10"/>
    <w:rsid w:val="64E262CE"/>
    <w:rsid w:val="650A1380"/>
    <w:rsid w:val="6E921943"/>
    <w:rsid w:val="71CC00E9"/>
    <w:rsid w:val="72190E55"/>
    <w:rsid w:val="73335F46"/>
    <w:rsid w:val="7B643141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Arial" w:hAnsi="Arial" w:eastAsia="楷体"/>
      <w:b/>
      <w:bCs/>
      <w:sz w:val="28"/>
      <w:szCs w:val="32"/>
    </w:rPr>
  </w:style>
  <w:style w:type="paragraph" w:styleId="2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tabs>
        <w:tab w:val="left" w:pos="960"/>
      </w:tabs>
      <w:snapToGrid w:val="0"/>
      <w:spacing w:before="120" w:beforeLines="50" w:after="120" w:afterLines="50" w:line="360" w:lineRule="auto"/>
      <w:outlineLvl w:val="3"/>
    </w:pPr>
    <w:rPr>
      <w:rFonts w:ascii="Arial" w:hAnsi="Arial" w:eastAsia="仿宋_GB2312"/>
      <w:b/>
      <w:kern w:val="0"/>
      <w:sz w:val="24"/>
      <w:szCs w:val="20"/>
      <w:lang w:val="en-GB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39"/>
  </w:style>
  <w:style w:type="table" w:styleId="6">
    <w:name w:val="Table Grid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332</Words>
  <Characters>349</Characters>
  <Lines>0</Lines>
  <Paragraphs>0</Paragraphs>
  <TotalTime>2</TotalTime>
  <ScaleCrop>false</ScaleCrop>
  <LinksUpToDate>false</LinksUpToDate>
  <CharactersWithSpaces>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2025-05-19T07:15:00Z</dcterms:created>
  <dc:creator>Administrator</dc:creator>
  <cp:lastModifiedBy>00</cp:lastModifiedBy>
  <dcterms:modified xsi:type="dcterms:W3CDTF">2025-05-20T06:31:45Z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eyJoZGlkIjoiOGU2ZjJhYzYzYWJmNjFkYjMwNzkzMzY1NTgwMGNkNDgiLCJ1c2VySWQiOiI0OTM5NzM0MTEifQ==</vt:lpwstr>
  </property>
  <property fmtid="{D5CDD505-2E9C-101B-9397-08002B2CF9AE}" pid="4" name="ICV">
    <vt:lpwstr>7C0DEF35797D4BE2BB6AFB98B9E86613_12</vt:lpwstr>
  </property>
</Properties>
</file>